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41561DF4" w:rsidR="00DB12F7" w:rsidRPr="00F028F3" w:rsidRDefault="00381662" w:rsidP="00DB12F7">
      <w:pPr>
        <w:shd w:val="clear" w:color="auto" w:fill="FFD966" w:themeFill="accent4" w:themeFillTint="99"/>
        <w:rPr>
          <w:rFonts w:ascii="Calibri" w:hAnsi="Calibri" w:cs="Calibri"/>
          <w:sz w:val="32"/>
          <w:szCs w:val="32"/>
        </w:rPr>
      </w:pPr>
      <w:r w:rsidRPr="00381662">
        <w:rPr>
          <w:rFonts w:ascii="Calibri" w:hAnsi="Calibri" w:cs="Calibri"/>
          <w:b/>
          <w:sz w:val="32"/>
          <w:szCs w:val="32"/>
        </w:rPr>
        <w:t>Kamerový systém pro operační sály Orlickoústecké nemocnice</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E97481">
      <w:pPr>
        <w:pStyle w:val="Nadpis2"/>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20"/>
        <w:gridCol w:w="1292"/>
        <w:gridCol w:w="3821"/>
      </w:tblGrid>
      <w:tr w:rsidR="00381662" w:rsidRPr="00381662" w14:paraId="365F59C7" w14:textId="77777777" w:rsidTr="00E67941">
        <w:trPr>
          <w:trHeight w:val="387"/>
        </w:trPr>
        <w:tc>
          <w:tcPr>
            <w:tcW w:w="4520" w:type="dxa"/>
            <w:shd w:val="clear" w:color="auto" w:fill="BDD6EE" w:themeFill="accent1" w:themeFillTint="66"/>
            <w:vAlign w:val="center"/>
          </w:tcPr>
          <w:p w14:paraId="4E9164BC" w14:textId="77777777" w:rsidR="00381662" w:rsidRPr="00381662" w:rsidRDefault="00381662" w:rsidP="00381662">
            <w:pPr>
              <w:rPr>
                <w:rFonts w:asciiTheme="minorHAnsi" w:hAnsiTheme="minorHAnsi"/>
                <w:b/>
                <w:sz w:val="28"/>
                <w:szCs w:val="28"/>
              </w:rPr>
            </w:pPr>
            <w:r w:rsidRPr="00381662">
              <w:rPr>
                <w:rFonts w:asciiTheme="minorHAnsi" w:hAnsiTheme="minorHAnsi"/>
                <w:b/>
                <w:sz w:val="28"/>
                <w:szCs w:val="28"/>
              </w:rPr>
              <w:t>Položka ve</w:t>
            </w:r>
            <w:r w:rsidRPr="00381662">
              <w:rPr>
                <w:rFonts w:asciiTheme="minorHAnsi" w:hAnsiTheme="minorHAnsi"/>
                <w:b/>
                <w:bCs/>
                <w:sz w:val="28"/>
                <w:szCs w:val="28"/>
              </w:rPr>
              <w:t xml:space="preserve">řejné </w:t>
            </w:r>
            <w:r w:rsidRPr="00381662">
              <w:rPr>
                <w:rFonts w:asciiTheme="minorHAnsi" w:hAnsiTheme="minorHAnsi"/>
                <w:b/>
                <w:sz w:val="28"/>
                <w:szCs w:val="28"/>
              </w:rPr>
              <w:t>zakázky</w:t>
            </w:r>
          </w:p>
        </w:tc>
        <w:tc>
          <w:tcPr>
            <w:tcW w:w="5113" w:type="dxa"/>
            <w:gridSpan w:val="2"/>
            <w:shd w:val="clear" w:color="auto" w:fill="BDD6EE" w:themeFill="accent1" w:themeFillTint="66"/>
            <w:vAlign w:val="center"/>
          </w:tcPr>
          <w:p w14:paraId="3AD271AA" w14:textId="725661E4" w:rsidR="00381662" w:rsidRPr="00381662" w:rsidRDefault="00381662" w:rsidP="00381662">
            <w:pPr>
              <w:rPr>
                <w:rFonts w:asciiTheme="minorHAnsi" w:hAnsiTheme="minorHAnsi"/>
                <w:b/>
                <w:bCs/>
                <w:sz w:val="28"/>
                <w:szCs w:val="28"/>
              </w:rPr>
            </w:pPr>
            <w:r w:rsidRPr="00381662">
              <w:rPr>
                <w:rFonts w:asciiTheme="minorHAnsi" w:hAnsiTheme="minorHAnsi"/>
                <w:b/>
                <w:bCs/>
                <w:sz w:val="28"/>
                <w:szCs w:val="28"/>
              </w:rPr>
              <w:t xml:space="preserve">Kamerový systém </w:t>
            </w:r>
          </w:p>
        </w:tc>
      </w:tr>
      <w:tr w:rsidR="00381662" w:rsidRPr="00381662" w14:paraId="40834308" w14:textId="77777777" w:rsidTr="00E67941">
        <w:tc>
          <w:tcPr>
            <w:tcW w:w="4520" w:type="dxa"/>
            <w:shd w:val="clear" w:color="auto" w:fill="F7CAAC" w:themeFill="accent2" w:themeFillTint="66"/>
          </w:tcPr>
          <w:p w14:paraId="03040B07" w14:textId="77777777" w:rsidR="00381662" w:rsidRPr="00381662" w:rsidRDefault="00381662" w:rsidP="00381662">
            <w:pPr>
              <w:keepNext/>
              <w:outlineLvl w:val="5"/>
              <w:rPr>
                <w:rFonts w:asciiTheme="minorHAnsi" w:hAnsiTheme="minorHAnsi"/>
                <w:b/>
                <w:sz w:val="22"/>
              </w:rPr>
            </w:pPr>
            <w:r w:rsidRPr="00381662">
              <w:rPr>
                <w:rFonts w:ascii="Calibri" w:hAnsi="Calibri"/>
                <w:b/>
                <w:sz w:val="22"/>
              </w:rPr>
              <w:t>Závazné charakteristiky a požadavky</w:t>
            </w:r>
          </w:p>
        </w:tc>
        <w:tc>
          <w:tcPr>
            <w:tcW w:w="1292" w:type="dxa"/>
            <w:shd w:val="clear" w:color="auto" w:fill="F7CAAC" w:themeFill="accent2" w:themeFillTint="66"/>
          </w:tcPr>
          <w:p w14:paraId="4D27B5F4" w14:textId="77777777" w:rsidR="00381662" w:rsidRPr="00381662" w:rsidRDefault="00381662" w:rsidP="00381662">
            <w:pPr>
              <w:rPr>
                <w:rFonts w:asciiTheme="minorHAnsi" w:hAnsiTheme="minorHAnsi"/>
                <w:b/>
                <w:sz w:val="22"/>
              </w:rPr>
            </w:pPr>
            <w:r w:rsidRPr="00381662">
              <w:rPr>
                <w:rFonts w:asciiTheme="minorHAnsi" w:hAnsiTheme="minorHAnsi"/>
                <w:b/>
                <w:sz w:val="22"/>
              </w:rPr>
              <w:t>Splnění požadavku ANO/NE</w:t>
            </w:r>
          </w:p>
        </w:tc>
        <w:tc>
          <w:tcPr>
            <w:tcW w:w="3821" w:type="dxa"/>
            <w:shd w:val="clear" w:color="auto" w:fill="F7CAAC" w:themeFill="accent2" w:themeFillTint="66"/>
          </w:tcPr>
          <w:p w14:paraId="077C2425" w14:textId="77777777" w:rsidR="00381662" w:rsidRPr="00381662" w:rsidRDefault="00381662" w:rsidP="00381662">
            <w:pPr>
              <w:rPr>
                <w:rFonts w:asciiTheme="minorHAnsi" w:hAnsiTheme="minorHAnsi"/>
                <w:b/>
                <w:sz w:val="22"/>
              </w:rPr>
            </w:pPr>
            <w:r w:rsidRPr="00381662">
              <w:rPr>
                <w:rFonts w:asciiTheme="minorHAnsi" w:hAnsiTheme="minorHAnsi"/>
                <w:b/>
                <w:sz w:val="22"/>
              </w:rPr>
              <w:t>Popis specifikace nabízeného plnění, ze kterého bude vyplývat splnění požadavků stanovených zadavatelem, možno uvést odkaz na stránku v nabídce.</w:t>
            </w:r>
          </w:p>
        </w:tc>
      </w:tr>
      <w:tr w:rsidR="00381662" w:rsidRPr="00381662" w14:paraId="7F953353" w14:textId="77777777" w:rsidTr="00E97481">
        <w:trPr>
          <w:trHeight w:val="530"/>
        </w:trPr>
        <w:tc>
          <w:tcPr>
            <w:tcW w:w="4520" w:type="dxa"/>
            <w:shd w:val="clear" w:color="auto" w:fill="auto"/>
            <w:vAlign w:val="center"/>
          </w:tcPr>
          <w:p w14:paraId="06AF6E77" w14:textId="77777777" w:rsidR="00381662" w:rsidRPr="00E97481" w:rsidRDefault="00381662" w:rsidP="00381662">
            <w:pPr>
              <w:rPr>
                <w:rFonts w:ascii="Calibri" w:hAnsi="Calibri" w:cs="Calibri"/>
                <w:sz w:val="22"/>
                <w:szCs w:val="22"/>
              </w:rPr>
            </w:pPr>
            <w:r w:rsidRPr="00E97481">
              <w:rPr>
                <w:rFonts w:ascii="Calibri" w:hAnsi="Calibri" w:cs="Calibri"/>
                <w:b/>
                <w:bCs/>
                <w:sz w:val="22"/>
                <w:szCs w:val="22"/>
              </w:rPr>
              <w:t xml:space="preserve">KAMEROVÁ JEDNOTKA </w:t>
            </w:r>
            <w:proofErr w:type="gramStart"/>
            <w:r w:rsidRPr="00E97481">
              <w:rPr>
                <w:rFonts w:ascii="Calibri" w:hAnsi="Calibri" w:cs="Calibri"/>
                <w:b/>
                <w:bCs/>
                <w:sz w:val="22"/>
                <w:szCs w:val="22"/>
              </w:rPr>
              <w:t>2D</w:t>
            </w:r>
            <w:proofErr w:type="gramEnd"/>
          </w:p>
        </w:tc>
        <w:tc>
          <w:tcPr>
            <w:tcW w:w="1292" w:type="dxa"/>
            <w:shd w:val="clear" w:color="auto" w:fill="auto"/>
            <w:vAlign w:val="center"/>
          </w:tcPr>
          <w:p w14:paraId="132D7591"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52040734"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46E9B8DC" w14:textId="77777777" w:rsidTr="00E97481">
        <w:trPr>
          <w:trHeight w:val="742"/>
        </w:trPr>
        <w:tc>
          <w:tcPr>
            <w:tcW w:w="4520" w:type="dxa"/>
            <w:shd w:val="clear" w:color="auto" w:fill="auto"/>
            <w:vAlign w:val="center"/>
          </w:tcPr>
          <w:p w14:paraId="19DEE467"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2D technologie, medicínský atest</w:t>
            </w:r>
          </w:p>
        </w:tc>
        <w:tc>
          <w:tcPr>
            <w:tcW w:w="1292" w:type="dxa"/>
            <w:shd w:val="clear" w:color="auto" w:fill="auto"/>
            <w:vAlign w:val="center"/>
          </w:tcPr>
          <w:p w14:paraId="16ECF09A"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1AD70BBB"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4FBB27A2" w14:textId="77777777" w:rsidTr="00E97481">
        <w:trPr>
          <w:trHeight w:val="696"/>
        </w:trPr>
        <w:tc>
          <w:tcPr>
            <w:tcW w:w="4520" w:type="dxa"/>
            <w:shd w:val="clear" w:color="auto" w:fill="auto"/>
            <w:vAlign w:val="center"/>
          </w:tcPr>
          <w:p w14:paraId="0F65A50B"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Nativní rozlišení kamery min. Full HD 1920x1080 pixelů</w:t>
            </w:r>
          </w:p>
        </w:tc>
        <w:tc>
          <w:tcPr>
            <w:tcW w:w="1292" w:type="dxa"/>
            <w:shd w:val="clear" w:color="auto" w:fill="auto"/>
            <w:vAlign w:val="center"/>
          </w:tcPr>
          <w:p w14:paraId="497957A9"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4F24BEDE"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204EB940" w14:textId="77777777" w:rsidTr="00E97481">
        <w:trPr>
          <w:trHeight w:val="653"/>
        </w:trPr>
        <w:tc>
          <w:tcPr>
            <w:tcW w:w="4520" w:type="dxa"/>
            <w:shd w:val="clear" w:color="auto" w:fill="auto"/>
            <w:vAlign w:val="center"/>
          </w:tcPr>
          <w:p w14:paraId="59EC5BA6"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Možnost napojení až 3 různých typů kamerových hlav</w:t>
            </w:r>
          </w:p>
        </w:tc>
        <w:tc>
          <w:tcPr>
            <w:tcW w:w="1292" w:type="dxa"/>
            <w:shd w:val="clear" w:color="auto" w:fill="auto"/>
            <w:vAlign w:val="center"/>
          </w:tcPr>
          <w:p w14:paraId="5B84DB6D"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12E2C290"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4B38E28C" w14:textId="77777777" w:rsidTr="00E97481">
        <w:trPr>
          <w:trHeight w:val="603"/>
        </w:trPr>
        <w:tc>
          <w:tcPr>
            <w:tcW w:w="4520" w:type="dxa"/>
            <w:shd w:val="clear" w:color="auto" w:fill="auto"/>
            <w:vAlign w:val="center"/>
          </w:tcPr>
          <w:p w14:paraId="072582CD"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Multioborové použití + min. 7 uživatelských módů</w:t>
            </w:r>
          </w:p>
        </w:tc>
        <w:tc>
          <w:tcPr>
            <w:tcW w:w="1292" w:type="dxa"/>
            <w:shd w:val="clear" w:color="auto" w:fill="auto"/>
            <w:vAlign w:val="center"/>
          </w:tcPr>
          <w:p w14:paraId="4517AEF1"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389F1D6E"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2EF0BF83" w14:textId="77777777" w:rsidTr="00E97481">
        <w:tc>
          <w:tcPr>
            <w:tcW w:w="4520" w:type="dxa"/>
            <w:shd w:val="clear" w:color="auto" w:fill="auto"/>
            <w:vAlign w:val="center"/>
          </w:tcPr>
          <w:p w14:paraId="6057E9AD"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U každého uživatelského módu možnost nastavení jasu, kontrastu, digitálního zoomu, funkce zvýraznění okrajů obrazu</w:t>
            </w:r>
          </w:p>
        </w:tc>
        <w:tc>
          <w:tcPr>
            <w:tcW w:w="1292" w:type="dxa"/>
            <w:shd w:val="clear" w:color="auto" w:fill="auto"/>
            <w:vAlign w:val="center"/>
          </w:tcPr>
          <w:p w14:paraId="27AC835E"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203867BF"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4335BD3E" w14:textId="77777777" w:rsidTr="00E97481">
        <w:trPr>
          <w:trHeight w:val="523"/>
        </w:trPr>
        <w:tc>
          <w:tcPr>
            <w:tcW w:w="4520" w:type="dxa"/>
            <w:shd w:val="clear" w:color="auto" w:fill="auto"/>
            <w:vAlign w:val="center"/>
          </w:tcPr>
          <w:p w14:paraId="64EFD61C"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 xml:space="preserve">Pokročilé obrazové nastavení u všech uživatelských </w:t>
            </w:r>
            <w:proofErr w:type="gramStart"/>
            <w:r w:rsidRPr="00E97481">
              <w:rPr>
                <w:rFonts w:ascii="Calibri" w:hAnsi="Calibri" w:cs="Calibri"/>
                <w:sz w:val="22"/>
                <w:szCs w:val="22"/>
              </w:rPr>
              <w:t>módů - zvýraznění</w:t>
            </w:r>
            <w:proofErr w:type="gramEnd"/>
            <w:r w:rsidRPr="00E97481">
              <w:rPr>
                <w:rFonts w:ascii="Calibri" w:hAnsi="Calibri" w:cs="Calibri"/>
                <w:sz w:val="22"/>
                <w:szCs w:val="22"/>
              </w:rPr>
              <w:t xml:space="preserve"> tkáňových struktur, speciální zobrazovací algoritmus pro redukci kouře, </w:t>
            </w:r>
            <w:proofErr w:type="spellStart"/>
            <w:r w:rsidRPr="00E97481">
              <w:rPr>
                <w:rFonts w:ascii="Calibri" w:hAnsi="Calibri" w:cs="Calibri"/>
                <w:sz w:val="22"/>
                <w:szCs w:val="22"/>
              </w:rPr>
              <w:t>PoP</w:t>
            </w:r>
            <w:proofErr w:type="spellEnd"/>
            <w:r w:rsidRPr="00E97481">
              <w:rPr>
                <w:rFonts w:ascii="Calibri" w:hAnsi="Calibri" w:cs="Calibri"/>
                <w:sz w:val="22"/>
                <w:szCs w:val="22"/>
              </w:rPr>
              <w:t xml:space="preserve"> (Picture out </w:t>
            </w:r>
            <w:proofErr w:type="spellStart"/>
            <w:r w:rsidRPr="00E97481">
              <w:rPr>
                <w:rFonts w:ascii="Calibri" w:hAnsi="Calibri" w:cs="Calibri"/>
                <w:sz w:val="22"/>
                <w:szCs w:val="22"/>
              </w:rPr>
              <w:t>of</w:t>
            </w:r>
            <w:proofErr w:type="spellEnd"/>
            <w:r w:rsidRPr="00E97481">
              <w:rPr>
                <w:rFonts w:ascii="Calibri" w:hAnsi="Calibri" w:cs="Calibri"/>
                <w:sz w:val="22"/>
                <w:szCs w:val="22"/>
              </w:rPr>
              <w:t xml:space="preserve"> </w:t>
            </w:r>
            <w:proofErr w:type="spellStart"/>
            <w:r w:rsidRPr="00E97481">
              <w:rPr>
                <w:rFonts w:ascii="Calibri" w:hAnsi="Calibri" w:cs="Calibri"/>
                <w:sz w:val="22"/>
                <w:szCs w:val="22"/>
              </w:rPr>
              <w:t>picture</w:t>
            </w:r>
            <w:proofErr w:type="spellEnd"/>
            <w:r w:rsidRPr="00E97481">
              <w:rPr>
                <w:rFonts w:ascii="Calibri" w:hAnsi="Calibri" w:cs="Calibri"/>
                <w:sz w:val="22"/>
                <w:szCs w:val="22"/>
              </w:rPr>
              <w:t xml:space="preserve">) - rozdělení displeje na dva obrazy - originální a upravený obraz se zobrazují současně </w:t>
            </w:r>
          </w:p>
        </w:tc>
        <w:tc>
          <w:tcPr>
            <w:tcW w:w="1292" w:type="dxa"/>
            <w:shd w:val="clear" w:color="auto" w:fill="auto"/>
            <w:vAlign w:val="center"/>
          </w:tcPr>
          <w:p w14:paraId="5FF5E1FC"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76EB7D60"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73C1B42A" w14:textId="77777777" w:rsidTr="00E97481">
        <w:trPr>
          <w:trHeight w:val="538"/>
        </w:trPr>
        <w:tc>
          <w:tcPr>
            <w:tcW w:w="4520" w:type="dxa"/>
            <w:shd w:val="clear" w:color="auto" w:fill="auto"/>
            <w:vAlign w:val="center"/>
          </w:tcPr>
          <w:p w14:paraId="7FA9C69E" w14:textId="77777777" w:rsidR="00381662" w:rsidRPr="00E97481" w:rsidRDefault="00381662" w:rsidP="00381662">
            <w:pPr>
              <w:rPr>
                <w:rFonts w:ascii="Calibri" w:hAnsi="Calibri" w:cs="Calibri"/>
                <w:sz w:val="22"/>
                <w:szCs w:val="22"/>
              </w:rPr>
            </w:pPr>
            <w:proofErr w:type="spellStart"/>
            <w:r w:rsidRPr="00E97481">
              <w:rPr>
                <w:rFonts w:ascii="Calibri" w:hAnsi="Calibri" w:cs="Calibri"/>
                <w:sz w:val="22"/>
                <w:szCs w:val="22"/>
              </w:rPr>
              <w:lastRenderedPageBreak/>
              <w:t>Videovýstupy</w:t>
            </w:r>
            <w:proofErr w:type="spellEnd"/>
            <w:r w:rsidRPr="00E97481">
              <w:rPr>
                <w:rFonts w:ascii="Calibri" w:hAnsi="Calibri" w:cs="Calibri"/>
                <w:sz w:val="22"/>
                <w:szCs w:val="22"/>
              </w:rPr>
              <w:t xml:space="preserve"> min. 2x 3G HD-SDI, 2x DVI-D, HD-SDI</w:t>
            </w:r>
          </w:p>
        </w:tc>
        <w:tc>
          <w:tcPr>
            <w:tcW w:w="1292" w:type="dxa"/>
            <w:shd w:val="clear" w:color="auto" w:fill="auto"/>
            <w:vAlign w:val="center"/>
          </w:tcPr>
          <w:p w14:paraId="2F358619"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336639BC"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578157D8" w14:textId="77777777" w:rsidTr="00E97481">
        <w:tc>
          <w:tcPr>
            <w:tcW w:w="4520" w:type="dxa"/>
            <w:shd w:val="clear" w:color="auto" w:fill="auto"/>
            <w:vAlign w:val="center"/>
          </w:tcPr>
          <w:p w14:paraId="6929AB69"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Vyvážení bílé</w:t>
            </w:r>
          </w:p>
        </w:tc>
        <w:tc>
          <w:tcPr>
            <w:tcW w:w="1292" w:type="dxa"/>
            <w:shd w:val="clear" w:color="auto" w:fill="auto"/>
            <w:vAlign w:val="center"/>
          </w:tcPr>
          <w:p w14:paraId="7EA1DA98"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224BF84D"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1E474265" w14:textId="77777777" w:rsidTr="00E97481">
        <w:tc>
          <w:tcPr>
            <w:tcW w:w="4520" w:type="dxa"/>
            <w:shd w:val="clear" w:color="auto" w:fill="auto"/>
            <w:vAlign w:val="center"/>
          </w:tcPr>
          <w:p w14:paraId="1813EA50"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Automatická regulace intenzity světla a jasu pro optimální zobrazení</w:t>
            </w:r>
          </w:p>
        </w:tc>
        <w:tc>
          <w:tcPr>
            <w:tcW w:w="1292" w:type="dxa"/>
            <w:shd w:val="clear" w:color="auto" w:fill="auto"/>
            <w:vAlign w:val="center"/>
          </w:tcPr>
          <w:p w14:paraId="4F10C7AB"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51C8C556"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44124347" w14:textId="77777777" w:rsidTr="00E97481">
        <w:tc>
          <w:tcPr>
            <w:tcW w:w="4520" w:type="dxa"/>
            <w:shd w:val="clear" w:color="auto" w:fill="auto"/>
            <w:vAlign w:val="center"/>
          </w:tcPr>
          <w:p w14:paraId="2ECAE17A" w14:textId="77777777" w:rsidR="00381662" w:rsidRPr="00E97481" w:rsidRDefault="00381662" w:rsidP="00381662">
            <w:pPr>
              <w:rPr>
                <w:rFonts w:ascii="Calibri" w:hAnsi="Calibri" w:cs="Calibri"/>
                <w:sz w:val="22"/>
                <w:szCs w:val="22"/>
              </w:rPr>
            </w:pPr>
            <w:proofErr w:type="gramStart"/>
            <w:r w:rsidRPr="00E97481">
              <w:rPr>
                <w:rFonts w:ascii="Calibri" w:hAnsi="Calibri" w:cs="Calibri"/>
                <w:b/>
                <w:bCs/>
                <w:sz w:val="22"/>
                <w:szCs w:val="22"/>
              </w:rPr>
              <w:t>2D</w:t>
            </w:r>
            <w:proofErr w:type="gramEnd"/>
            <w:r w:rsidRPr="00E97481">
              <w:rPr>
                <w:rFonts w:ascii="Calibri" w:hAnsi="Calibri" w:cs="Calibri"/>
                <w:b/>
                <w:bCs/>
                <w:sz w:val="22"/>
                <w:szCs w:val="22"/>
              </w:rPr>
              <w:t xml:space="preserve"> KAMEROVÁ HLAVA</w:t>
            </w:r>
          </w:p>
        </w:tc>
        <w:tc>
          <w:tcPr>
            <w:tcW w:w="1292" w:type="dxa"/>
            <w:shd w:val="clear" w:color="auto" w:fill="auto"/>
            <w:vAlign w:val="center"/>
          </w:tcPr>
          <w:p w14:paraId="3838D56B"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77604A60"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7DC1DF5F" w14:textId="77777777" w:rsidTr="00E97481">
        <w:tc>
          <w:tcPr>
            <w:tcW w:w="4520" w:type="dxa"/>
            <w:shd w:val="clear" w:color="auto" w:fill="auto"/>
            <w:vAlign w:val="center"/>
          </w:tcPr>
          <w:p w14:paraId="0BABE51F"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2D technologie, medicínský atest</w:t>
            </w:r>
          </w:p>
        </w:tc>
        <w:tc>
          <w:tcPr>
            <w:tcW w:w="1292" w:type="dxa"/>
            <w:shd w:val="clear" w:color="auto" w:fill="auto"/>
            <w:vAlign w:val="center"/>
          </w:tcPr>
          <w:p w14:paraId="5C818012"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6F1B1A03"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0865A1AC" w14:textId="77777777" w:rsidTr="00E97481">
        <w:trPr>
          <w:trHeight w:val="616"/>
        </w:trPr>
        <w:tc>
          <w:tcPr>
            <w:tcW w:w="4520" w:type="dxa"/>
            <w:shd w:val="clear" w:color="auto" w:fill="auto"/>
            <w:vAlign w:val="center"/>
          </w:tcPr>
          <w:p w14:paraId="11A32A23"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Nativní Full HD rozlišení kamery 1920x1080 pixelů (</w:t>
            </w:r>
            <w:proofErr w:type="spellStart"/>
            <w:r w:rsidRPr="00E97481">
              <w:rPr>
                <w:rFonts w:ascii="Calibri" w:hAnsi="Calibri" w:cs="Calibri"/>
                <w:sz w:val="22"/>
                <w:szCs w:val="22"/>
              </w:rPr>
              <w:t>progressive</w:t>
            </w:r>
            <w:proofErr w:type="spellEnd"/>
            <w:r w:rsidRPr="00E97481">
              <w:rPr>
                <w:rFonts w:ascii="Calibri" w:hAnsi="Calibri" w:cs="Calibri"/>
                <w:sz w:val="22"/>
                <w:szCs w:val="22"/>
              </w:rPr>
              <w:t xml:space="preserve"> </w:t>
            </w:r>
            <w:proofErr w:type="spellStart"/>
            <w:r w:rsidRPr="00E97481">
              <w:rPr>
                <w:rFonts w:ascii="Calibri" w:hAnsi="Calibri" w:cs="Calibri"/>
                <w:sz w:val="22"/>
                <w:szCs w:val="22"/>
              </w:rPr>
              <w:t>scan</w:t>
            </w:r>
            <w:proofErr w:type="spellEnd"/>
            <w:r w:rsidRPr="00E97481">
              <w:rPr>
                <w:rFonts w:ascii="Calibri" w:hAnsi="Calibri" w:cs="Calibri"/>
                <w:sz w:val="22"/>
                <w:szCs w:val="22"/>
              </w:rPr>
              <w:t>)</w:t>
            </w:r>
          </w:p>
        </w:tc>
        <w:tc>
          <w:tcPr>
            <w:tcW w:w="1292" w:type="dxa"/>
            <w:shd w:val="clear" w:color="auto" w:fill="auto"/>
            <w:vAlign w:val="center"/>
          </w:tcPr>
          <w:p w14:paraId="3B944679"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42606DEB"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60F016DE" w14:textId="77777777" w:rsidTr="00E97481">
        <w:trPr>
          <w:trHeight w:val="674"/>
        </w:trPr>
        <w:tc>
          <w:tcPr>
            <w:tcW w:w="4520" w:type="dxa"/>
            <w:shd w:val="clear" w:color="auto" w:fill="auto"/>
            <w:vAlign w:val="center"/>
          </w:tcPr>
          <w:p w14:paraId="3DF7FA08"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Technologie CMOS senzoru</w:t>
            </w:r>
          </w:p>
        </w:tc>
        <w:tc>
          <w:tcPr>
            <w:tcW w:w="1292" w:type="dxa"/>
            <w:shd w:val="clear" w:color="auto" w:fill="auto"/>
            <w:vAlign w:val="center"/>
          </w:tcPr>
          <w:p w14:paraId="6D3FE7BC"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47AA078A"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68449A0A" w14:textId="77777777" w:rsidTr="00E97481">
        <w:trPr>
          <w:trHeight w:val="696"/>
        </w:trPr>
        <w:tc>
          <w:tcPr>
            <w:tcW w:w="4520" w:type="dxa"/>
            <w:shd w:val="clear" w:color="auto" w:fill="auto"/>
            <w:vAlign w:val="center"/>
          </w:tcPr>
          <w:p w14:paraId="75AA2567"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Optický zoom min. 2x, digitální zoom min. 2x</w:t>
            </w:r>
          </w:p>
        </w:tc>
        <w:tc>
          <w:tcPr>
            <w:tcW w:w="1292" w:type="dxa"/>
            <w:shd w:val="clear" w:color="auto" w:fill="auto"/>
            <w:vAlign w:val="center"/>
          </w:tcPr>
          <w:p w14:paraId="1B69C9B2"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446B6D15"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6FDEBB7D" w14:textId="77777777" w:rsidTr="00E97481">
        <w:trPr>
          <w:trHeight w:val="748"/>
        </w:trPr>
        <w:tc>
          <w:tcPr>
            <w:tcW w:w="4520" w:type="dxa"/>
            <w:shd w:val="clear" w:color="auto" w:fill="auto"/>
            <w:vAlign w:val="center"/>
          </w:tcPr>
          <w:p w14:paraId="2AD6628D"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 xml:space="preserve">Možnost napojení do </w:t>
            </w:r>
            <w:proofErr w:type="gramStart"/>
            <w:r w:rsidRPr="00E97481">
              <w:rPr>
                <w:rFonts w:ascii="Calibri" w:hAnsi="Calibri" w:cs="Calibri"/>
                <w:sz w:val="22"/>
                <w:szCs w:val="22"/>
              </w:rPr>
              <w:t>3D</w:t>
            </w:r>
            <w:proofErr w:type="gramEnd"/>
            <w:r w:rsidRPr="00E97481">
              <w:rPr>
                <w:rFonts w:ascii="Calibri" w:hAnsi="Calibri" w:cs="Calibri"/>
                <w:sz w:val="22"/>
                <w:szCs w:val="22"/>
              </w:rPr>
              <w:t>/2D kamerové jednotky a samostatné 2D kamerové jednotky</w:t>
            </w:r>
          </w:p>
        </w:tc>
        <w:tc>
          <w:tcPr>
            <w:tcW w:w="1292" w:type="dxa"/>
            <w:shd w:val="clear" w:color="auto" w:fill="auto"/>
            <w:vAlign w:val="center"/>
          </w:tcPr>
          <w:p w14:paraId="7D8F8ACB"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06CC8A35"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71CB992A" w14:textId="77777777" w:rsidTr="00E97481">
        <w:trPr>
          <w:trHeight w:val="707"/>
        </w:trPr>
        <w:tc>
          <w:tcPr>
            <w:tcW w:w="4520" w:type="dxa"/>
            <w:shd w:val="clear" w:color="auto" w:fill="auto"/>
            <w:vAlign w:val="center"/>
          </w:tcPr>
          <w:p w14:paraId="4ECB9901"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Min. 4 ovládací a programovatelná tlačítka na kamerové hlavě, které je možné obsadit libovolnými funkcemi (menu kamery, vyvážení bílé, nahrávání (statické snímky i video), digitální zoom, ovládání zdroje světla a další volitelné funkce)</w:t>
            </w:r>
          </w:p>
        </w:tc>
        <w:tc>
          <w:tcPr>
            <w:tcW w:w="1292" w:type="dxa"/>
            <w:shd w:val="clear" w:color="auto" w:fill="auto"/>
            <w:vAlign w:val="center"/>
          </w:tcPr>
          <w:p w14:paraId="73B99919"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323336D7"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203664E1" w14:textId="77777777" w:rsidTr="00E97481">
        <w:trPr>
          <w:trHeight w:val="580"/>
        </w:trPr>
        <w:tc>
          <w:tcPr>
            <w:tcW w:w="4520" w:type="dxa"/>
            <w:shd w:val="clear" w:color="auto" w:fill="auto"/>
            <w:vAlign w:val="center"/>
          </w:tcPr>
          <w:p w14:paraId="2ABFCFE7"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systém oddělitelné optiky</w:t>
            </w:r>
          </w:p>
        </w:tc>
        <w:tc>
          <w:tcPr>
            <w:tcW w:w="1292" w:type="dxa"/>
            <w:shd w:val="clear" w:color="auto" w:fill="auto"/>
            <w:vAlign w:val="center"/>
          </w:tcPr>
          <w:p w14:paraId="1B979D46"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22793D6E"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r w:rsidR="00381662" w:rsidRPr="00381662" w14:paraId="5C933989" w14:textId="77777777" w:rsidTr="00E97481">
        <w:trPr>
          <w:trHeight w:val="707"/>
        </w:trPr>
        <w:tc>
          <w:tcPr>
            <w:tcW w:w="4520" w:type="dxa"/>
            <w:shd w:val="clear" w:color="auto" w:fill="auto"/>
            <w:vAlign w:val="center"/>
          </w:tcPr>
          <w:p w14:paraId="61C8BCE4" w14:textId="77777777" w:rsidR="00381662" w:rsidRPr="00E97481" w:rsidRDefault="00381662" w:rsidP="00381662">
            <w:pPr>
              <w:rPr>
                <w:rFonts w:ascii="Calibri" w:hAnsi="Calibri" w:cs="Calibri"/>
                <w:sz w:val="22"/>
                <w:szCs w:val="22"/>
              </w:rPr>
            </w:pPr>
            <w:r w:rsidRPr="00E97481">
              <w:rPr>
                <w:rFonts w:ascii="Calibri" w:hAnsi="Calibri" w:cs="Calibri"/>
                <w:sz w:val="22"/>
                <w:szCs w:val="22"/>
              </w:rPr>
              <w:t xml:space="preserve">pro zajištění plné funkčnosti požadována úplná kompatibilita a propojitelnost se všemi komponenty zobrazovacího řetězce stávající laparoskopické věže výr. </w:t>
            </w:r>
            <w:proofErr w:type="spellStart"/>
            <w:r w:rsidRPr="00E97481">
              <w:rPr>
                <w:rFonts w:ascii="Calibri" w:hAnsi="Calibri" w:cs="Calibri"/>
                <w:sz w:val="22"/>
                <w:szCs w:val="22"/>
              </w:rPr>
              <w:t>Aesculap</w:t>
            </w:r>
            <w:proofErr w:type="spellEnd"/>
          </w:p>
        </w:tc>
        <w:tc>
          <w:tcPr>
            <w:tcW w:w="1292" w:type="dxa"/>
            <w:shd w:val="clear" w:color="auto" w:fill="auto"/>
            <w:vAlign w:val="center"/>
          </w:tcPr>
          <w:p w14:paraId="6D0356A9"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c>
          <w:tcPr>
            <w:tcW w:w="3821" w:type="dxa"/>
            <w:shd w:val="clear" w:color="auto" w:fill="auto"/>
            <w:vAlign w:val="center"/>
          </w:tcPr>
          <w:p w14:paraId="34207773" w14:textId="77777777" w:rsidR="00381662" w:rsidRPr="00E97481" w:rsidRDefault="00381662" w:rsidP="00381662">
            <w:pPr>
              <w:jc w:val="center"/>
              <w:rPr>
                <w:rFonts w:ascii="Calibri" w:hAnsi="Calibri" w:cs="Calibri"/>
                <w:color w:val="FF0000"/>
                <w:sz w:val="22"/>
                <w:szCs w:val="22"/>
              </w:rPr>
            </w:pPr>
            <w:r w:rsidRPr="00E97481">
              <w:rPr>
                <w:rFonts w:ascii="Calibri" w:hAnsi="Calibri" w:cs="Calibri"/>
                <w:color w:val="FF0000"/>
                <w:sz w:val="22"/>
                <w:szCs w:val="22"/>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Pr="00E97481" w:rsidRDefault="00DB12F7" w:rsidP="00F36621">
      <w:pPr>
        <w:pStyle w:val="Nadpis2"/>
        <w:spacing w:before="240"/>
        <w:jc w:val="both"/>
        <w:rPr>
          <w:rFonts w:cs="Calibri"/>
          <w:sz w:val="22"/>
          <w:szCs w:val="22"/>
        </w:rPr>
      </w:pPr>
      <w:r w:rsidRPr="00E97481">
        <w:rPr>
          <w:rFonts w:cs="Calibri"/>
          <w:sz w:val="22"/>
          <w:szCs w:val="22"/>
        </w:rPr>
        <w:t>Na všechny číselné parametry je tolerance +/- 10</w:t>
      </w:r>
      <w:r w:rsidR="00F028F3" w:rsidRPr="00E97481">
        <w:rPr>
          <w:rFonts w:cs="Calibri"/>
          <w:sz w:val="22"/>
          <w:szCs w:val="22"/>
        </w:rPr>
        <w:t xml:space="preserve"> </w:t>
      </w:r>
      <w:r w:rsidRPr="00E97481">
        <w:rPr>
          <w:rFonts w:cs="Calibri"/>
          <w:sz w:val="22"/>
          <w:szCs w:val="22"/>
        </w:rPr>
        <w:t>% mimo číselné parametry uvedené jako min. nebo max.</w:t>
      </w:r>
    </w:p>
    <w:sectPr w:rsidR="00DB12F7" w:rsidRPr="00E97481">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E97481">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793DBB36">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3"/>
  </w:num>
  <w:num w:numId="3" w16cid:durableId="878710106">
    <w:abstractNumId w:val="2"/>
  </w:num>
  <w:num w:numId="4" w16cid:durableId="411436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54F55"/>
    <w:rsid w:val="00201594"/>
    <w:rsid w:val="00204F66"/>
    <w:rsid w:val="00214BF6"/>
    <w:rsid w:val="00247CB7"/>
    <w:rsid w:val="00267187"/>
    <w:rsid w:val="002746B2"/>
    <w:rsid w:val="00293740"/>
    <w:rsid w:val="00366674"/>
    <w:rsid w:val="00381662"/>
    <w:rsid w:val="003A738A"/>
    <w:rsid w:val="003B1947"/>
    <w:rsid w:val="003E5B4F"/>
    <w:rsid w:val="00400835"/>
    <w:rsid w:val="00435830"/>
    <w:rsid w:val="00443BEA"/>
    <w:rsid w:val="00453163"/>
    <w:rsid w:val="004648DB"/>
    <w:rsid w:val="00470C0F"/>
    <w:rsid w:val="00520261"/>
    <w:rsid w:val="0055646F"/>
    <w:rsid w:val="00566A7F"/>
    <w:rsid w:val="005726BB"/>
    <w:rsid w:val="0058593D"/>
    <w:rsid w:val="005C1737"/>
    <w:rsid w:val="005F3F22"/>
    <w:rsid w:val="0065025B"/>
    <w:rsid w:val="00656D8A"/>
    <w:rsid w:val="00665839"/>
    <w:rsid w:val="0069050D"/>
    <w:rsid w:val="00704808"/>
    <w:rsid w:val="00757E79"/>
    <w:rsid w:val="007C6E2D"/>
    <w:rsid w:val="007E60E7"/>
    <w:rsid w:val="008132F0"/>
    <w:rsid w:val="008431C9"/>
    <w:rsid w:val="0089716C"/>
    <w:rsid w:val="008A1AD0"/>
    <w:rsid w:val="008F28F8"/>
    <w:rsid w:val="00901BFE"/>
    <w:rsid w:val="00937D5C"/>
    <w:rsid w:val="00957B8F"/>
    <w:rsid w:val="00972E89"/>
    <w:rsid w:val="00981540"/>
    <w:rsid w:val="00981F08"/>
    <w:rsid w:val="00987342"/>
    <w:rsid w:val="009E7096"/>
    <w:rsid w:val="00A66DFF"/>
    <w:rsid w:val="00A70AEA"/>
    <w:rsid w:val="00A903A4"/>
    <w:rsid w:val="00AA1C03"/>
    <w:rsid w:val="00AE2548"/>
    <w:rsid w:val="00B147DE"/>
    <w:rsid w:val="00B426F9"/>
    <w:rsid w:val="00B55BFB"/>
    <w:rsid w:val="00B86130"/>
    <w:rsid w:val="00BD5803"/>
    <w:rsid w:val="00C42F99"/>
    <w:rsid w:val="00C65F82"/>
    <w:rsid w:val="00CC484E"/>
    <w:rsid w:val="00CF30CB"/>
    <w:rsid w:val="00D11B1D"/>
    <w:rsid w:val="00D473CB"/>
    <w:rsid w:val="00D51566"/>
    <w:rsid w:val="00D5361D"/>
    <w:rsid w:val="00DB12F7"/>
    <w:rsid w:val="00DD0540"/>
    <w:rsid w:val="00DD640C"/>
    <w:rsid w:val="00E567AD"/>
    <w:rsid w:val="00E65154"/>
    <w:rsid w:val="00E97481"/>
    <w:rsid w:val="00EA63E7"/>
    <w:rsid w:val="00EA64D5"/>
    <w:rsid w:val="00EC4445"/>
    <w:rsid w:val="00EC5DAC"/>
    <w:rsid w:val="00EF1C68"/>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Pages>
  <Words>491</Words>
  <Characters>2902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49</cp:revision>
  <dcterms:created xsi:type="dcterms:W3CDTF">2022-08-31T07:59:00Z</dcterms:created>
  <dcterms:modified xsi:type="dcterms:W3CDTF">2024-04-10T11:26:00Z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